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0B" w:rsidRPr="00F6680B" w:rsidRDefault="00F6680B" w:rsidP="00F6680B">
      <w:pPr>
        <w:tabs>
          <w:tab w:val="left" w:pos="5580"/>
        </w:tabs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668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DB092" wp14:editId="77CBC97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667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363" y="21032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r="5555" b="6657"/>
                    <a:stretch/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8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FC16B8" wp14:editId="650077DE">
            <wp:extent cx="829310" cy="78041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80B" w:rsidRPr="00F6680B" w:rsidRDefault="00F6680B" w:rsidP="00F6680B">
      <w:pPr>
        <w:tabs>
          <w:tab w:val="left" w:pos="558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городского мероприятия 2 апреля 2020 года</w:t>
      </w:r>
    </w:p>
    <w:p w:rsidR="00F6680B" w:rsidRPr="00F6680B" w:rsidRDefault="00F6680B" w:rsidP="00F6680B">
      <w:pPr>
        <w:tabs>
          <w:tab w:val="left" w:pos="558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Онлайн-мероприятие:</w:t>
      </w:r>
    </w:p>
    <w:p w:rsidR="00F6680B" w:rsidRPr="00F6680B" w:rsidRDefault="00F6680B" w:rsidP="00F6680B">
      <w:pPr>
        <w:tabs>
          <w:tab w:val="left" w:pos="558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 – Всемирный день распространения информации о проблеме аутизма</w:t>
      </w:r>
    </w:p>
    <w:p w:rsidR="00F6680B" w:rsidRPr="00F6680B" w:rsidRDefault="00F6680B" w:rsidP="00F6680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80B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Pr="00F6680B">
        <w:rPr>
          <w:rFonts w:ascii="Times New Roman" w:eastAsia="Calibri" w:hAnsi="Times New Roman" w:cs="Times New Roman"/>
          <w:sz w:val="24"/>
          <w:szCs w:val="24"/>
        </w:rPr>
        <w:t>2 апреля 2020 года.</w:t>
      </w:r>
    </w:p>
    <w:p w:rsidR="00F6680B" w:rsidRPr="00F6680B" w:rsidRDefault="00F6680B" w:rsidP="00F6680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B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г. Челябинск, ул. Первой Пятилетки,57, МБУ ДПО ЦРО, 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</w:rPr>
        <w:t>вебинарная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 комната, ссылка для подключения на сайте: 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  <w:lang w:val="en-US"/>
        </w:rPr>
        <w:t>cro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  <w:lang w:val="en-US"/>
        </w:rPr>
        <w:t>chel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</w:rPr>
        <w:t>edu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6680B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. Календарь подключений). </w:t>
      </w:r>
      <w:hyperlink r:id="rId7" w:tgtFrame="_blank" w:history="1">
        <w:r w:rsidRPr="00F6680B">
          <w:rPr>
            <w:rFonts w:ascii="Arial" w:eastAsia="Calibri" w:hAnsi="Arial" w:cs="Arial"/>
            <w:color w:val="0000FF"/>
            <w:sz w:val="18"/>
            <w:szCs w:val="18"/>
            <w:u w:val="single"/>
            <w:shd w:val="clear" w:color="auto" w:fill="FFFFFF"/>
          </w:rPr>
          <w:t>http://b61781.vr.mirapolis.ru/mira/s/vTm09j</w:t>
        </w:r>
      </w:hyperlink>
      <w:r w:rsidRPr="00F6680B">
        <w:rPr>
          <w:rFonts w:ascii="Calibri" w:eastAsia="Calibri" w:hAnsi="Calibri" w:cs="Times New Roman"/>
        </w:rPr>
        <w:t xml:space="preserve"> </w:t>
      </w:r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80B" w:rsidRPr="00F6680B" w:rsidRDefault="00F6680B" w:rsidP="00F6680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B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F6680B">
        <w:rPr>
          <w:rFonts w:ascii="Times New Roman" w:eastAsia="Calibri" w:hAnsi="Times New Roman" w:cs="Times New Roman"/>
          <w:sz w:val="24"/>
          <w:szCs w:val="24"/>
        </w:rPr>
        <w:t>10</w:t>
      </w:r>
      <w:r w:rsidRPr="00F6680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 – 12</w:t>
      </w:r>
      <w:r w:rsidRPr="00F6680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F668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80B" w:rsidRPr="00F6680B" w:rsidRDefault="00F6680B" w:rsidP="00F6680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80B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F6680B">
        <w:rPr>
          <w:rFonts w:ascii="Times New Roman" w:eastAsia="Calibri" w:hAnsi="Times New Roman" w:cs="Times New Roman"/>
          <w:sz w:val="24"/>
          <w:szCs w:val="24"/>
        </w:rPr>
        <w:t xml:space="preserve"> руководители образовательных организаций, представители комитета по делам образования, педагогические и социальные работники, родители.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F6680B" w:rsidRPr="00F6680B" w:rsidTr="00A12109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:rsidR="00F6680B" w:rsidRPr="00F6680B" w:rsidRDefault="00F6680B" w:rsidP="00F6680B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I.</w:t>
            </w:r>
            <w:r w:rsidRPr="00F6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6680B" w:rsidRPr="00F6680B" w:rsidTr="00A12109">
        <w:trPr>
          <w:cantSplit/>
          <w:trHeight w:val="757"/>
          <w:jc w:val="center"/>
        </w:trPr>
        <w:tc>
          <w:tcPr>
            <w:tcW w:w="2056" w:type="pct"/>
            <w:vMerge w:val="restar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мероприятия</w:t>
            </w:r>
            <w:r w:rsidRPr="00F6680B">
              <w:rPr>
                <w:rFonts w:ascii="Calibri" w:eastAsia="Calibri" w:hAnsi="Calibri" w:cs="Times New Roman"/>
              </w:rPr>
              <w:t xml:space="preserve"> «</w:t>
            </w: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аутизма». Приветственное слово</w:t>
            </w:r>
          </w:p>
        </w:tc>
        <w:tc>
          <w:tcPr>
            <w:tcW w:w="2944" w:type="pct"/>
          </w:tcPr>
          <w:p w:rsidR="00F6680B" w:rsidRPr="00F6680B" w:rsidRDefault="00F6680B" w:rsidP="00F6680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Евгения Викторовна,</w:t>
            </w:r>
            <w:r w:rsidRPr="00F668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ребенка в Челябинской области</w:t>
            </w:r>
          </w:p>
        </w:tc>
      </w:tr>
      <w:tr w:rsidR="00F6680B" w:rsidRPr="00F6680B" w:rsidTr="00A12109">
        <w:trPr>
          <w:cantSplit/>
          <w:trHeight w:val="390"/>
          <w:jc w:val="center"/>
        </w:trPr>
        <w:tc>
          <w:tcPr>
            <w:tcW w:w="2056" w:type="pct"/>
            <w:vMerge/>
          </w:tcPr>
          <w:p w:rsidR="00F6680B" w:rsidRPr="00F6680B" w:rsidRDefault="00F6680B" w:rsidP="00F66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Манекина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Юрьевна, заместитель председателя Комитета по делам образования города Челябинска</w:t>
            </w:r>
          </w:p>
        </w:tc>
      </w:tr>
      <w:tr w:rsidR="00F6680B" w:rsidRPr="00F6680B" w:rsidTr="00A12109">
        <w:trPr>
          <w:cantSplit/>
          <w:trHeight w:val="390"/>
          <w:jc w:val="center"/>
        </w:trPr>
        <w:tc>
          <w:tcPr>
            <w:tcW w:w="2056" w:type="pct"/>
            <w:vMerge/>
          </w:tcPr>
          <w:p w:rsidR="00F6680B" w:rsidRPr="00F6680B" w:rsidRDefault="00F6680B" w:rsidP="00F66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Валентиновна, директор МБОУ «Школа-интернат № 4 г. Челябинска»</w:t>
            </w:r>
          </w:p>
        </w:tc>
      </w:tr>
      <w:tr w:rsidR="00F6680B" w:rsidRPr="00F6680B" w:rsidTr="00A12109">
        <w:trPr>
          <w:cantSplit/>
          <w:trHeight w:val="1485"/>
          <w:jc w:val="center"/>
        </w:trPr>
        <w:tc>
          <w:tcPr>
            <w:tcW w:w="2056" w:type="pc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площадки МБОУ «Школа-интернат № 4 г. Челябинска» #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каждыйуникален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регионального представителя Всероссийского инклюзивного фестиваля #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ЛюдиКакЛюди</w:t>
            </w:r>
            <w:proofErr w:type="spellEnd"/>
          </w:p>
        </w:tc>
        <w:tc>
          <w:tcPr>
            <w:tcW w:w="2944" w:type="pc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Надежда Витальевна, заместитель директора по учебной работе МБОУ «Школа-интернат № 4 г. Челябинска»</w:t>
            </w:r>
          </w:p>
          <w:p w:rsidR="00F6680B" w:rsidRPr="00F6680B" w:rsidRDefault="00F6680B" w:rsidP="00F668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0B" w:rsidRPr="00F6680B" w:rsidTr="00A12109">
        <w:trPr>
          <w:cantSplit/>
          <w:trHeight w:val="1485"/>
          <w:jc w:val="center"/>
        </w:trPr>
        <w:tc>
          <w:tcPr>
            <w:tcW w:w="2056" w:type="pct"/>
          </w:tcPr>
          <w:p w:rsidR="00F6680B" w:rsidRPr="00F6680B" w:rsidRDefault="00F6680B" w:rsidP="00F66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инновационном  проекте «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РАСтем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вместе» (для семей, воспитывающих детей раннего возраста с расстройствами аутистического спектра) </w:t>
            </w:r>
          </w:p>
        </w:tc>
        <w:tc>
          <w:tcPr>
            <w:tcW w:w="2944" w:type="pct"/>
          </w:tcPr>
          <w:p w:rsidR="00F6680B" w:rsidRPr="00F6680B" w:rsidRDefault="00F6680B" w:rsidP="00F66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Лындо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Геннадьевна, заместитель директора по дошкольному образованию МБОУ «Школа-интернат № 4 г. Челябинска»</w:t>
            </w:r>
          </w:p>
        </w:tc>
      </w:tr>
      <w:tr w:rsidR="00F6680B" w:rsidRPr="00F6680B" w:rsidTr="00A12109">
        <w:trPr>
          <w:cantSplit/>
          <w:trHeight w:val="367"/>
          <w:jc w:val="center"/>
        </w:trPr>
        <w:tc>
          <w:tcPr>
            <w:tcW w:w="5000" w:type="pct"/>
            <w:gridSpan w:val="2"/>
          </w:tcPr>
          <w:p w:rsidR="00F6680B" w:rsidRPr="00F6680B" w:rsidRDefault="00F6680B" w:rsidP="00F66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II.</w:t>
            </w:r>
          </w:p>
        </w:tc>
      </w:tr>
      <w:tr w:rsidR="00F6680B" w:rsidRPr="00F6680B" w:rsidTr="00A12109">
        <w:trPr>
          <w:cantSplit/>
          <w:trHeight w:val="367"/>
          <w:jc w:val="center"/>
        </w:trPr>
        <w:tc>
          <w:tcPr>
            <w:tcW w:w="2056" w:type="pct"/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«Каждый уникален»: особенности взаимодействия с детьми с расстройствами аутистического спектра </w:t>
            </w:r>
          </w:p>
        </w:tc>
        <w:tc>
          <w:tcPr>
            <w:tcW w:w="2944" w:type="pct"/>
          </w:tcPr>
          <w:p w:rsidR="00F6680B" w:rsidRPr="00F6680B" w:rsidRDefault="00F6680B" w:rsidP="00F6680B">
            <w:pPr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Наталья Юрьевна, учитель-дефектолог, 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«Школа-интернат № 4 г. Челябинска»</w:t>
            </w:r>
          </w:p>
          <w:p w:rsidR="00F6680B" w:rsidRPr="00F6680B" w:rsidRDefault="00F6680B" w:rsidP="00F6680B">
            <w:pPr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Хусаинова Виктория 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Адуваровна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учитель-дефектолог МБОУ «Школа-интернат № 4 г. Челябинска»</w:t>
            </w:r>
          </w:p>
        </w:tc>
      </w:tr>
      <w:tr w:rsidR="00F6680B" w:rsidRPr="00F6680B" w:rsidTr="00A12109">
        <w:trPr>
          <w:cantSplit/>
          <w:trHeight w:val="421"/>
          <w:jc w:val="center"/>
        </w:trPr>
        <w:tc>
          <w:tcPr>
            <w:tcW w:w="5000" w:type="pct"/>
            <w:gridSpan w:val="2"/>
          </w:tcPr>
          <w:p w:rsidR="00F6680B" w:rsidRPr="00F6680B" w:rsidRDefault="00F6680B" w:rsidP="00F668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F6680B" w:rsidRPr="00F6680B" w:rsidTr="00A12109">
        <w:trPr>
          <w:cantSplit/>
          <w:trHeight w:val="53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6680B" w:rsidRPr="00F6680B" w:rsidRDefault="00F6680B" w:rsidP="00F668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(обратная связь от участников). Фотосессия с 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каждыйуникален</w:t>
            </w:r>
            <w:proofErr w:type="spellEnd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символикой Всероссийского инклюзивного фестиваля #</w:t>
            </w:r>
            <w:proofErr w:type="spellStart"/>
            <w:r w:rsidRPr="00F6680B">
              <w:rPr>
                <w:rFonts w:ascii="Times New Roman" w:eastAsia="Calibri" w:hAnsi="Times New Roman" w:cs="Times New Roman"/>
                <w:sz w:val="24"/>
                <w:szCs w:val="24"/>
              </w:rPr>
              <w:t>ЛюдиКакЛюди</w:t>
            </w:r>
            <w:proofErr w:type="spellEnd"/>
          </w:p>
        </w:tc>
      </w:tr>
      <w:bookmarkEnd w:id="0"/>
    </w:tbl>
    <w:p w:rsidR="00F6680B" w:rsidRDefault="00F6680B" w:rsidP="005F7A32">
      <w:pPr>
        <w:rPr>
          <w:rFonts w:ascii="Times New Roman" w:hAnsi="Times New Roman" w:cs="Times New Roman"/>
          <w:sz w:val="24"/>
        </w:rPr>
      </w:pPr>
    </w:p>
    <w:sectPr w:rsidR="00F6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32"/>
    <w:rsid w:val="00035C75"/>
    <w:rsid w:val="001463BE"/>
    <w:rsid w:val="00154C19"/>
    <w:rsid w:val="002845BC"/>
    <w:rsid w:val="00284945"/>
    <w:rsid w:val="002E2AEB"/>
    <w:rsid w:val="004F5041"/>
    <w:rsid w:val="004F7BBD"/>
    <w:rsid w:val="005F7A32"/>
    <w:rsid w:val="006606E6"/>
    <w:rsid w:val="008A77F2"/>
    <w:rsid w:val="00961A8A"/>
    <w:rsid w:val="00A0726B"/>
    <w:rsid w:val="00A107A6"/>
    <w:rsid w:val="00A732C5"/>
    <w:rsid w:val="00AC00AE"/>
    <w:rsid w:val="00AC3883"/>
    <w:rsid w:val="00B02846"/>
    <w:rsid w:val="00B50C5D"/>
    <w:rsid w:val="00B95C48"/>
    <w:rsid w:val="00BB0D04"/>
    <w:rsid w:val="00CC5AC2"/>
    <w:rsid w:val="00E12E9D"/>
    <w:rsid w:val="00EC1B58"/>
    <w:rsid w:val="00F333F5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945"/>
    <w:rPr>
      <w:color w:val="0000FF"/>
      <w:u w:val="single"/>
    </w:rPr>
  </w:style>
  <w:style w:type="table" w:customStyle="1" w:styleId="11">
    <w:name w:val="Сетка таблицы11"/>
    <w:basedOn w:val="TableNormal"/>
    <w:next w:val="TableGrid"/>
    <w:uiPriority w:val="59"/>
    <w:rsid w:val="00F6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945"/>
    <w:rPr>
      <w:color w:val="0000FF"/>
      <w:u w:val="single"/>
    </w:rPr>
  </w:style>
  <w:style w:type="table" w:customStyle="1" w:styleId="11">
    <w:name w:val="Сетка таблицы11"/>
    <w:basedOn w:val="TableNormal"/>
    <w:next w:val="TableGrid"/>
    <w:uiPriority w:val="59"/>
    <w:rsid w:val="00F6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%2F%2Fb61781.vr.mirapolis.ru%2Fmira%2Fs%2FvTm09j&amp;sa=D&amp;ust=1585110661521000&amp;usg=AFQjCNFqMufaf40di0uP2DErcaHE9qCr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Evgeniya Hilkevich</cp:lastModifiedBy>
  <cp:revision>2</cp:revision>
  <dcterms:created xsi:type="dcterms:W3CDTF">2020-04-01T17:05:00Z</dcterms:created>
  <dcterms:modified xsi:type="dcterms:W3CDTF">2020-04-01T17:05:00Z</dcterms:modified>
</cp:coreProperties>
</file>