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D" w:rsidRDefault="00DA417D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Волгина Наталья Николаевна</w:t>
      </w:r>
      <w:bookmarkStart w:id="0" w:name="_GoBack"/>
      <w:bookmarkEnd w:id="0"/>
    </w:p>
    <w:p w:rsidR="00D87362" w:rsidRPr="00E04393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</w:p>
    <w:p w:rsidR="00E04393" w:rsidRPr="00E04393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– психолог. Учитель по изобразительной деятельности. 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E04393">
        <w:rPr>
          <w:b/>
          <w:sz w:val="28"/>
          <w:szCs w:val="28"/>
        </w:rPr>
        <w:t xml:space="preserve"> </w:t>
      </w:r>
    </w:p>
    <w:p w:rsidR="00E04393" w:rsidRPr="00BA57EA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Изобразительная деятельность.  Психология. 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</w:p>
    <w:p w:rsidR="00E04393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высшее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</w:p>
    <w:p w:rsidR="00E04393" w:rsidRPr="00BA57EA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Московский государственный  психолого-педагогический университет. 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</w:p>
    <w:p w:rsidR="00E04393" w:rsidRPr="00BA57EA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Клиническая  психология детей и подростков. 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</w:p>
    <w:p w:rsidR="00E04393" w:rsidRPr="00BA57EA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</w:p>
    <w:p w:rsidR="00E04393" w:rsidRPr="00BA57EA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</w:p>
    <w:p w:rsidR="00555AF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555AF2">
        <w:rPr>
          <w:b/>
          <w:sz w:val="28"/>
          <w:szCs w:val="28"/>
        </w:rPr>
        <w:t xml:space="preserve">  нет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</w:p>
    <w:p w:rsidR="00555AF2" w:rsidRDefault="00555AF2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 о повышении квалификации АПК ППРО РФ «</w:t>
      </w:r>
      <w:proofErr w:type="spellStart"/>
      <w:r>
        <w:rPr>
          <w:b/>
          <w:sz w:val="28"/>
          <w:szCs w:val="28"/>
        </w:rPr>
        <w:t>Психодрама</w:t>
      </w:r>
      <w:proofErr w:type="spellEnd"/>
      <w:r>
        <w:rPr>
          <w:b/>
          <w:sz w:val="28"/>
          <w:szCs w:val="28"/>
        </w:rPr>
        <w:t xml:space="preserve"> и ролевые игры в групповой и индивидуальной работе». Москва 2011. </w:t>
      </w:r>
    </w:p>
    <w:p w:rsidR="00555AF2" w:rsidRDefault="00555AF2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 о повышении квалификации ФГАОУ АПК и ППРО  по программе «</w:t>
      </w:r>
      <w:proofErr w:type="spellStart"/>
      <w:r>
        <w:rPr>
          <w:b/>
          <w:sz w:val="28"/>
          <w:szCs w:val="28"/>
        </w:rPr>
        <w:t>Психодрама</w:t>
      </w:r>
      <w:proofErr w:type="spellEnd"/>
      <w:r>
        <w:rPr>
          <w:b/>
          <w:sz w:val="28"/>
          <w:szCs w:val="28"/>
        </w:rPr>
        <w:t>: теория и практика»,  Москва, 2012.</w:t>
      </w:r>
    </w:p>
    <w:p w:rsidR="00555AF2" w:rsidRDefault="00555AF2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Удостоверение о повышении  квалификации МГППУ  «Психологическое сопровождение программы коррекционной работы образовательного учреждения педагогом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сихологом  (в условиях ФГОС нового поколения). Москва, 2013.</w:t>
      </w:r>
    </w:p>
    <w:p w:rsidR="007B75A6" w:rsidRPr="00BA57EA" w:rsidRDefault="007B75A6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Удостоверение о повышении квалификации МГППУ о дополнительной профессиональной программе «Организация и сопровождение включения в систему дополнительного образования детей с ограниченными возможностями здоровья и детей инвалидов»</w:t>
      </w:r>
      <w:proofErr w:type="gramStart"/>
      <w:r w:rsidR="00555AF2">
        <w:rPr>
          <w:b/>
          <w:sz w:val="28"/>
          <w:szCs w:val="28"/>
        </w:rPr>
        <w:t xml:space="preserve"> .</w:t>
      </w:r>
      <w:proofErr w:type="gramEnd"/>
      <w:r w:rsidR="00555AF2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ктябрь</w:t>
      </w:r>
      <w:r w:rsidR="00555A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2015</w:t>
      </w:r>
      <w:r w:rsidR="00555AF2">
        <w:rPr>
          <w:b/>
          <w:sz w:val="28"/>
          <w:szCs w:val="28"/>
        </w:rPr>
        <w:t>.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E04393">
        <w:rPr>
          <w:b/>
          <w:sz w:val="28"/>
          <w:szCs w:val="28"/>
        </w:rPr>
        <w:t xml:space="preserve"> первая 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E04393">
        <w:rPr>
          <w:b/>
          <w:sz w:val="28"/>
          <w:szCs w:val="28"/>
        </w:rPr>
        <w:t xml:space="preserve"> </w:t>
      </w:r>
    </w:p>
    <w:p w:rsidR="00E04393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Медаль «в память 850-летия Москвы»</w:t>
      </w:r>
    </w:p>
    <w:p w:rsidR="00E04393" w:rsidRDefault="00E04393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Почетная грамота </w:t>
      </w:r>
      <w:r w:rsidR="007B75A6">
        <w:rPr>
          <w:b/>
          <w:sz w:val="28"/>
          <w:szCs w:val="28"/>
        </w:rPr>
        <w:t xml:space="preserve"> МГППУ  </w:t>
      </w:r>
      <w:r>
        <w:rPr>
          <w:b/>
          <w:sz w:val="28"/>
          <w:szCs w:val="28"/>
        </w:rPr>
        <w:t xml:space="preserve">за вклад в подготовку и проведение Международной научно-практической конференции «Аутизм. Выбор маршрута» </w:t>
      </w:r>
      <w:r w:rsidR="007B75A6">
        <w:rPr>
          <w:b/>
          <w:sz w:val="28"/>
          <w:szCs w:val="28"/>
        </w:rPr>
        <w:t>Москва, 2014</w:t>
      </w:r>
    </w:p>
    <w:p w:rsidR="007B75A6" w:rsidRDefault="007B75A6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Грамота МГППУ  за многолетнюю и плодотворную работу в деле обучения и воспитания детей с расстройством аутистического спектра. Москва 2014</w:t>
      </w:r>
    </w:p>
    <w:p w:rsidR="007B75A6" w:rsidRDefault="007B75A6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Почетная грамота ГУП ОЦ «МДК»  за активное участие в конкурсах и мероприятиях </w:t>
      </w: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 xml:space="preserve"> городского фестиваля «Вместе с книгой мы растем», за воспитание у учащихся любви к чтению на лучших образцах детской литературы. </w:t>
      </w:r>
    </w:p>
    <w:p w:rsidR="007B75A6" w:rsidRPr="007B75A6" w:rsidRDefault="007B75A6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Грамота 51 библиотеки за активное участие в проведении выставки детских работ «Я талантлив».</w:t>
      </w:r>
    </w:p>
    <w:p w:rsidR="007B75A6" w:rsidRPr="007B75A6" w:rsidRDefault="007B75A6" w:rsidP="00BA5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Благодарности от родителей учеников ФРЦ за  обучение и воспитание детей. 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555AF2"/>
    <w:rsid w:val="007B75A6"/>
    <w:rsid w:val="00BA57EA"/>
    <w:rsid w:val="00D87362"/>
    <w:rsid w:val="00DA417D"/>
    <w:rsid w:val="00E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2018-06-20T12:06:00Z</dcterms:created>
  <dcterms:modified xsi:type="dcterms:W3CDTF">2018-06-20T12:06:00Z</dcterms:modified>
</cp:coreProperties>
</file>